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C1" w:rsidRDefault="00036EC1" w:rsidP="00036EC1">
      <w:pPr>
        <w:pStyle w:val="a3"/>
        <w:spacing w:before="0" w:beforeAutospacing="0" w:after="0" w:afterAutospacing="0"/>
        <w:jc w:val="center"/>
        <w:rPr>
          <w:rFonts w:ascii="Arial" w:hAnsi="Arial" w:cs="Arial"/>
          <w:color w:val="000000"/>
          <w:sz w:val="21"/>
          <w:szCs w:val="21"/>
        </w:rPr>
      </w:pPr>
      <w:bookmarkStart w:id="0" w:name="_GoBack"/>
      <w:bookmarkEnd w:id="0"/>
      <w:r>
        <w:rPr>
          <w:rFonts w:ascii="Arial" w:hAnsi="Arial" w:cs="Arial"/>
          <w:color w:val="000000"/>
          <w:sz w:val="27"/>
          <w:szCs w:val="27"/>
        </w:rPr>
        <w:t xml:space="preserve">Муниципальное казённое общеобразовательное учреждение </w:t>
      </w:r>
      <w:proofErr w:type="spellStart"/>
      <w:r>
        <w:rPr>
          <w:rFonts w:ascii="Arial" w:hAnsi="Arial" w:cs="Arial"/>
          <w:color w:val="000000"/>
          <w:sz w:val="27"/>
          <w:szCs w:val="27"/>
        </w:rPr>
        <w:t>Карамахинская</w:t>
      </w:r>
      <w:proofErr w:type="spellEnd"/>
    </w:p>
    <w:p w:rsidR="00036EC1" w:rsidRDefault="00036EC1" w:rsidP="00036EC1">
      <w:pPr>
        <w:pStyle w:val="a3"/>
        <w:spacing w:before="0" w:beforeAutospacing="0" w:after="0" w:afterAutospacing="0"/>
        <w:jc w:val="center"/>
        <w:rPr>
          <w:rFonts w:ascii="Arial" w:hAnsi="Arial" w:cs="Arial"/>
          <w:color w:val="000000"/>
          <w:sz w:val="21"/>
          <w:szCs w:val="21"/>
        </w:rPr>
      </w:pPr>
      <w:r>
        <w:rPr>
          <w:rFonts w:ascii="Arial" w:hAnsi="Arial" w:cs="Arial"/>
          <w:color w:val="000000"/>
          <w:sz w:val="27"/>
          <w:szCs w:val="27"/>
        </w:rPr>
        <w:t>основная общеобразовательная школа</w:t>
      </w:r>
    </w:p>
    <w:p w:rsidR="00036EC1" w:rsidRDefault="00036EC1" w:rsidP="00036EC1">
      <w:pPr>
        <w:pStyle w:val="a3"/>
        <w:spacing w:before="0" w:beforeAutospacing="0" w:after="0" w:afterAutospacing="0"/>
        <w:jc w:val="center"/>
        <w:rPr>
          <w:rFonts w:ascii="Arial" w:hAnsi="Arial" w:cs="Arial"/>
          <w:color w:val="000000"/>
          <w:sz w:val="21"/>
          <w:szCs w:val="21"/>
        </w:rPr>
      </w:pPr>
    </w:p>
    <w:p w:rsidR="00036EC1" w:rsidRDefault="00036EC1" w:rsidP="00036EC1">
      <w:pPr>
        <w:pStyle w:val="a3"/>
        <w:spacing w:before="0" w:beforeAutospacing="0" w:after="0" w:afterAutospacing="0"/>
        <w:jc w:val="center"/>
        <w:rPr>
          <w:rFonts w:ascii="Arial" w:hAnsi="Arial" w:cs="Arial"/>
          <w:color w:val="000000"/>
          <w:sz w:val="21"/>
          <w:szCs w:val="21"/>
        </w:rPr>
      </w:pPr>
    </w:p>
    <w:p w:rsidR="00036EC1" w:rsidRDefault="00036EC1" w:rsidP="00036EC1">
      <w:pPr>
        <w:pStyle w:val="a3"/>
        <w:spacing w:before="0" w:beforeAutospacing="0" w:after="0" w:afterAutospacing="0"/>
        <w:jc w:val="center"/>
        <w:rPr>
          <w:rFonts w:ascii="Arial" w:hAnsi="Arial" w:cs="Arial"/>
          <w:color w:val="000000"/>
          <w:sz w:val="36"/>
          <w:szCs w:val="36"/>
        </w:rPr>
      </w:pPr>
      <w:r>
        <w:rPr>
          <w:rFonts w:ascii="Arial" w:hAnsi="Arial" w:cs="Arial"/>
          <w:color w:val="000000"/>
          <w:sz w:val="36"/>
          <w:szCs w:val="36"/>
        </w:rPr>
        <w:t xml:space="preserve">ДОКЛАД НА ТЕМУ: </w:t>
      </w:r>
    </w:p>
    <w:p w:rsidR="00036EC1" w:rsidRDefault="00036EC1" w:rsidP="00036EC1">
      <w:pPr>
        <w:pStyle w:val="a3"/>
        <w:spacing w:before="0" w:beforeAutospacing="0" w:after="0" w:afterAutospacing="0"/>
        <w:jc w:val="center"/>
        <w:rPr>
          <w:rFonts w:ascii="Arial" w:hAnsi="Arial" w:cs="Arial"/>
          <w:color w:val="000000"/>
          <w:sz w:val="36"/>
          <w:szCs w:val="36"/>
        </w:rPr>
      </w:pPr>
    </w:p>
    <w:p w:rsidR="00036EC1" w:rsidRDefault="00036EC1" w:rsidP="00036EC1">
      <w:pPr>
        <w:pStyle w:val="a3"/>
        <w:spacing w:before="0" w:beforeAutospacing="0" w:after="0" w:afterAutospacing="0"/>
        <w:jc w:val="center"/>
        <w:rPr>
          <w:rFonts w:ascii="Arial" w:hAnsi="Arial" w:cs="Arial"/>
          <w:color w:val="000000"/>
          <w:sz w:val="21"/>
          <w:szCs w:val="21"/>
        </w:rPr>
      </w:pPr>
      <w:r w:rsidRPr="00036EC1">
        <w:rPr>
          <w:rFonts w:ascii="Arial" w:hAnsi="Arial" w:cs="Arial"/>
          <w:b/>
          <w:color w:val="000000"/>
          <w:sz w:val="56"/>
          <w:szCs w:val="56"/>
        </w:rPr>
        <w:t>Мир Профессий</w:t>
      </w:r>
      <w:r>
        <w:rPr>
          <w:rFonts w:ascii="Arial" w:hAnsi="Arial" w:cs="Arial"/>
          <w:color w:val="000000"/>
          <w:sz w:val="36"/>
          <w:szCs w:val="36"/>
        </w:rPr>
        <w:t>.</w:t>
      </w:r>
    </w:p>
    <w:p w:rsidR="00036EC1" w:rsidRDefault="00036EC1" w:rsidP="00036EC1">
      <w:pPr>
        <w:pStyle w:val="a3"/>
        <w:spacing w:before="0" w:beforeAutospacing="0" w:after="0" w:afterAutospacing="0"/>
        <w:rPr>
          <w:rFonts w:ascii="Arial" w:hAnsi="Arial" w:cs="Arial"/>
          <w:color w:val="000000"/>
          <w:sz w:val="21"/>
          <w:szCs w:val="21"/>
        </w:rPr>
      </w:pPr>
    </w:p>
    <w:p w:rsidR="00036EC1" w:rsidRDefault="00036EC1" w:rsidP="00036EC1">
      <w:pPr>
        <w:pStyle w:val="a3"/>
        <w:spacing w:before="0" w:beforeAutospacing="0" w:after="0" w:afterAutospacing="0"/>
        <w:jc w:val="right"/>
        <w:rPr>
          <w:rFonts w:ascii="Arial" w:hAnsi="Arial" w:cs="Arial"/>
          <w:color w:val="000000"/>
          <w:sz w:val="21"/>
          <w:szCs w:val="21"/>
        </w:rPr>
      </w:pPr>
      <w:r>
        <w:rPr>
          <w:rFonts w:ascii="Arial" w:hAnsi="Arial" w:cs="Arial"/>
          <w:color w:val="000000"/>
          <w:sz w:val="27"/>
          <w:szCs w:val="27"/>
        </w:rPr>
        <w:t>Составила:</w:t>
      </w:r>
    </w:p>
    <w:p w:rsidR="00036EC1" w:rsidRDefault="00036EC1" w:rsidP="00036EC1">
      <w:pPr>
        <w:pStyle w:val="a3"/>
        <w:spacing w:before="0" w:beforeAutospacing="0" w:after="0" w:afterAutospacing="0"/>
        <w:jc w:val="right"/>
        <w:rPr>
          <w:rFonts w:ascii="Arial" w:hAnsi="Arial" w:cs="Arial"/>
          <w:color w:val="000000"/>
          <w:sz w:val="21"/>
          <w:szCs w:val="21"/>
        </w:rPr>
      </w:pPr>
      <w:r>
        <w:rPr>
          <w:rFonts w:ascii="Arial" w:hAnsi="Arial" w:cs="Arial"/>
          <w:color w:val="000000"/>
          <w:sz w:val="27"/>
          <w:szCs w:val="27"/>
        </w:rPr>
        <w:t xml:space="preserve">ответственная за </w:t>
      </w:r>
      <w:proofErr w:type="spellStart"/>
      <w:r>
        <w:rPr>
          <w:rFonts w:ascii="Arial" w:hAnsi="Arial" w:cs="Arial"/>
          <w:color w:val="000000"/>
          <w:sz w:val="27"/>
          <w:szCs w:val="27"/>
        </w:rPr>
        <w:t>профориентационную</w:t>
      </w:r>
      <w:proofErr w:type="spellEnd"/>
    </w:p>
    <w:p w:rsidR="00036EC1" w:rsidRDefault="00036EC1" w:rsidP="00036EC1">
      <w:pPr>
        <w:pStyle w:val="a3"/>
        <w:spacing w:before="0" w:beforeAutospacing="0" w:after="0" w:afterAutospacing="0"/>
        <w:jc w:val="right"/>
        <w:rPr>
          <w:rFonts w:ascii="Arial" w:hAnsi="Arial" w:cs="Arial"/>
          <w:color w:val="000000"/>
          <w:sz w:val="21"/>
          <w:szCs w:val="21"/>
        </w:rPr>
      </w:pPr>
      <w:r>
        <w:rPr>
          <w:rFonts w:ascii="Arial" w:hAnsi="Arial" w:cs="Arial"/>
          <w:color w:val="000000"/>
          <w:sz w:val="27"/>
          <w:szCs w:val="27"/>
        </w:rPr>
        <w:t xml:space="preserve">работу </w:t>
      </w:r>
      <w:proofErr w:type="spellStart"/>
      <w:r>
        <w:rPr>
          <w:rFonts w:ascii="Arial" w:hAnsi="Arial" w:cs="Arial"/>
          <w:color w:val="000000"/>
          <w:sz w:val="27"/>
          <w:szCs w:val="27"/>
        </w:rPr>
        <w:t>Мехтиева</w:t>
      </w:r>
      <w:proofErr w:type="spellEnd"/>
      <w:r>
        <w:rPr>
          <w:rFonts w:ascii="Arial" w:hAnsi="Arial" w:cs="Arial"/>
          <w:color w:val="000000"/>
          <w:sz w:val="27"/>
          <w:szCs w:val="27"/>
        </w:rPr>
        <w:t xml:space="preserve"> </w:t>
      </w:r>
      <w:proofErr w:type="spellStart"/>
      <w:r>
        <w:rPr>
          <w:rFonts w:ascii="Arial" w:hAnsi="Arial" w:cs="Arial"/>
          <w:color w:val="000000"/>
          <w:sz w:val="27"/>
          <w:szCs w:val="27"/>
        </w:rPr>
        <w:t>Патимат</w:t>
      </w:r>
      <w:proofErr w:type="spellEnd"/>
      <w:r>
        <w:rPr>
          <w:rFonts w:ascii="Arial" w:hAnsi="Arial" w:cs="Arial"/>
          <w:color w:val="000000"/>
          <w:sz w:val="27"/>
          <w:szCs w:val="27"/>
        </w:rPr>
        <w:t xml:space="preserve"> Г</w:t>
      </w:r>
    </w:p>
    <w:p w:rsidR="00036EC1" w:rsidRDefault="00036EC1" w:rsidP="00036EC1">
      <w:pPr>
        <w:pStyle w:val="a3"/>
        <w:spacing w:before="0" w:beforeAutospacing="0" w:after="0" w:afterAutospacing="0"/>
        <w:jc w:val="right"/>
        <w:rPr>
          <w:rFonts w:ascii="Arial" w:hAnsi="Arial" w:cs="Arial"/>
          <w:color w:val="000000"/>
          <w:sz w:val="21"/>
          <w:szCs w:val="21"/>
        </w:rPr>
      </w:pPr>
    </w:p>
    <w:p w:rsidR="00036EC1" w:rsidRDefault="00036EC1" w:rsidP="00036EC1">
      <w:pPr>
        <w:pStyle w:val="a3"/>
        <w:spacing w:before="0" w:beforeAutospacing="0" w:after="0" w:afterAutospacing="0"/>
        <w:rPr>
          <w:rFonts w:ascii="Arial" w:hAnsi="Arial" w:cs="Arial"/>
          <w:color w:val="000000"/>
          <w:sz w:val="21"/>
          <w:szCs w:val="21"/>
        </w:rPr>
      </w:pPr>
    </w:p>
    <w:p w:rsidR="00036EC1" w:rsidRDefault="00036EC1" w:rsidP="00036EC1">
      <w:pPr>
        <w:pStyle w:val="a3"/>
        <w:spacing w:before="0" w:beforeAutospacing="0" w:after="0" w:afterAutospacing="0"/>
        <w:rPr>
          <w:rFonts w:ascii="Arial" w:hAnsi="Arial" w:cs="Arial"/>
          <w:color w:val="000000"/>
          <w:sz w:val="21"/>
          <w:szCs w:val="21"/>
        </w:rPr>
      </w:pPr>
    </w:p>
    <w:p w:rsidR="00036EC1" w:rsidRDefault="00036EC1" w:rsidP="00036EC1">
      <w:pPr>
        <w:pStyle w:val="a3"/>
        <w:spacing w:before="0" w:beforeAutospacing="0" w:after="0" w:afterAutospacing="0"/>
        <w:rPr>
          <w:rFonts w:ascii="Arial" w:hAnsi="Arial" w:cs="Arial"/>
          <w:color w:val="000000"/>
          <w:sz w:val="21"/>
          <w:szCs w:val="21"/>
        </w:rPr>
      </w:pPr>
    </w:p>
    <w:p w:rsidR="00036EC1" w:rsidRDefault="00036EC1" w:rsidP="00036EC1">
      <w:pPr>
        <w:pStyle w:val="a3"/>
        <w:spacing w:before="0" w:beforeAutospacing="0" w:after="0" w:afterAutospacing="0"/>
        <w:rPr>
          <w:rFonts w:ascii="Arial" w:hAnsi="Arial" w:cs="Arial"/>
          <w:color w:val="000000"/>
          <w:sz w:val="21"/>
          <w:szCs w:val="21"/>
        </w:rPr>
      </w:pPr>
    </w:p>
    <w:p w:rsidR="00036EC1" w:rsidRDefault="00036EC1" w:rsidP="00036EC1">
      <w:pPr>
        <w:pStyle w:val="a3"/>
        <w:spacing w:before="0" w:beforeAutospacing="0" w:after="0" w:afterAutospacing="0"/>
        <w:rPr>
          <w:rFonts w:ascii="Arial" w:hAnsi="Arial" w:cs="Arial"/>
          <w:color w:val="000000"/>
          <w:sz w:val="21"/>
          <w:szCs w:val="21"/>
        </w:rPr>
      </w:pPr>
    </w:p>
    <w:p w:rsidR="00036EC1" w:rsidRPr="00036EC1" w:rsidRDefault="00036EC1" w:rsidP="00036EC1">
      <w:pPr>
        <w:pStyle w:val="a3"/>
        <w:spacing w:before="0" w:beforeAutospacing="0" w:after="0" w:afterAutospacing="0"/>
        <w:rPr>
          <w:rFonts w:ascii="Arial" w:hAnsi="Arial" w:cs="Arial"/>
          <w:color w:val="000000"/>
          <w:sz w:val="20"/>
          <w:szCs w:val="21"/>
        </w:rPr>
      </w:pPr>
      <w:r>
        <w:rPr>
          <w:rFonts w:ascii="Arial" w:hAnsi="Arial" w:cs="Arial"/>
          <w:color w:val="000000"/>
          <w:sz w:val="21"/>
          <w:szCs w:val="21"/>
        </w:rPr>
        <w:t xml:space="preserve">  </w:t>
      </w:r>
      <w:r w:rsidRPr="00036EC1">
        <w:rPr>
          <w:rFonts w:ascii="Arial" w:hAnsi="Arial" w:cs="Arial"/>
          <w:color w:val="000000"/>
          <w:szCs w:val="27"/>
        </w:rPr>
        <w:t>2018</w:t>
      </w:r>
    </w:p>
    <w:p w:rsidR="00036EC1" w:rsidRPr="00036EC1" w:rsidRDefault="00036EC1" w:rsidP="00036EC1">
      <w:pPr>
        <w:pStyle w:val="a3"/>
        <w:spacing w:before="0" w:beforeAutospacing="0" w:after="0" w:afterAutospacing="0"/>
        <w:jc w:val="center"/>
        <w:rPr>
          <w:rFonts w:ascii="Arial" w:hAnsi="Arial" w:cs="Arial"/>
          <w:color w:val="000000"/>
          <w:sz w:val="20"/>
          <w:szCs w:val="21"/>
        </w:rPr>
      </w:pPr>
    </w:p>
    <w:p w:rsidR="00036EC1" w:rsidRPr="00036EC1" w:rsidRDefault="00036EC1" w:rsidP="00036EC1">
      <w:pPr>
        <w:pStyle w:val="a3"/>
        <w:spacing w:before="0" w:beforeAutospacing="0" w:after="0" w:afterAutospacing="0"/>
        <w:jc w:val="center"/>
        <w:rPr>
          <w:rFonts w:ascii="Arial" w:hAnsi="Arial" w:cs="Arial"/>
          <w:color w:val="000000"/>
          <w:sz w:val="20"/>
          <w:szCs w:val="21"/>
        </w:rPr>
      </w:pPr>
      <w:r w:rsidRPr="00036EC1">
        <w:rPr>
          <w:rFonts w:ascii="Arial" w:hAnsi="Arial" w:cs="Arial"/>
          <w:b/>
          <w:bCs/>
          <w:color w:val="000000"/>
          <w:szCs w:val="27"/>
        </w:rPr>
        <w:t>Введение</w:t>
      </w:r>
    </w:p>
    <w:p w:rsidR="00036EC1" w:rsidRPr="00036EC1" w:rsidRDefault="00036EC1" w:rsidP="00036EC1">
      <w:pPr>
        <w:pStyle w:val="a3"/>
        <w:spacing w:before="0" w:beforeAutospacing="0" w:after="0" w:afterAutospacing="0"/>
        <w:jc w:val="center"/>
        <w:rPr>
          <w:rFonts w:ascii="Arial" w:hAnsi="Arial" w:cs="Arial"/>
          <w:color w:val="000000"/>
          <w:sz w:val="20"/>
          <w:szCs w:val="21"/>
        </w:rPr>
      </w:pP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Современных подростков беспокоит масса разнообразных вопросов. Какого цвета блузку одеть в школу? Куда пойти после уроков: в библиотеку или на дискотеку? Где продолжить обучение после девятого класса? И многие другие. Все они требуют решения. Следовательно, человек постоянно должен делать выбор! Но далеко не каждый может самостоятельно разобраться в своих желаниях, оценить свои возможности, увидеть перспективы и из многообразия вариантов тот, который станет залогом успеха в будущем.</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От чего зависит успех? Как помочь ученику сделать правильный выбор на очень важном этапе его жизни – выбор будущей профессии? Почему проблема выбора профессии является одной из главных в жизни человека? Правильно ли считают многие, что профессию выбирают один раз и на всю жизнь? Как сориентироваться в многообразном мире профессий, не совершить возможной ошибки на пути профессиональной карьере.</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Иногда говорят: жизненный опыт приобретается только собственным путем, через собственные ошибки. Так ли это? Ученые-социологи подсчитали, что примерно 40% молодежи из-за незнания правил выбора профессии, отсутствия опыта в профессиональной деятельности избирают профессию, несоответствующую их интересам, склонностям, способностям, внутренним убеждениям. Это влечет за собой разочарования, даже психические расстройства…Велик и экономический урон государства. Ежегодно оно теряет миллиарды рублей, так как более трети выпускников школ поступают учиться и работать по специальностям, не соответствующим их индивидуальным запросам и потребностям общества.</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Социально-экономические преобразования в нашей стране предопределили появление рынка труда и конкуренции на нем. А это значит, что каждому из учащихся необходимо постигнуть премудрости своей психики, нервной системы, темперамента, волевой сферы, чтобы научиться выгодно предлагать свою кандидатуру работодателю.</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 xml:space="preserve">Проблема профессионального самоопределения в современной школе очень актуальна. Сегодня некоторые профессии, бывшие популярными в 80-е , 90-е </w:t>
      </w:r>
      <w:r w:rsidRPr="00036EC1">
        <w:rPr>
          <w:rFonts w:ascii="Arial" w:hAnsi="Arial" w:cs="Arial"/>
          <w:color w:val="000000"/>
          <w:szCs w:val="27"/>
        </w:rPr>
        <w:lastRenderedPageBreak/>
        <w:t>годы прошлого столетия, потеряли былую популярность, востребованность и отошли на второй план. Их место занимают другие специальности, большинство из которых появилось совсем недавно. Поэтому многие учащиеся (или их родители) стремятся получить именно эти специальности независимо от наличия или отсутствия к ним интереса, склонностей и способностей. Молодые люди получают желаемую профессию, но не могут состояться в ней, реализовать свои таланты.</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Вопрос профессионального самоопределения начинает осознаваться учащимися уже в 14-15 лет. Согласно исследованиям лишь 10-15% учащихся имеют твёрдые профессиональные намерения. Примерно столько же вообще не задумываются о своих профессиональных планах. Около 70% не имеют чёткой позиции, сомневаются в выборе. Кроме того, статистика насчитывает около 50 тысяч профессий. Самостоятельно довольно трудно сориентироваться в таком огромном мире профессий.</w:t>
      </w:r>
    </w:p>
    <w:p w:rsidR="00036EC1" w:rsidRPr="00036EC1" w:rsidRDefault="00036EC1" w:rsidP="00036EC1">
      <w:pPr>
        <w:pStyle w:val="a3"/>
        <w:spacing w:before="0" w:beforeAutospacing="0" w:after="0" w:afterAutospacing="0"/>
        <w:rPr>
          <w:rFonts w:ascii="Arial" w:hAnsi="Arial" w:cs="Arial"/>
          <w:color w:val="000000"/>
          <w:sz w:val="20"/>
          <w:szCs w:val="21"/>
        </w:rPr>
      </w:pPr>
      <w:proofErr w:type="gramStart"/>
      <w:r w:rsidRPr="00036EC1">
        <w:rPr>
          <w:rFonts w:ascii="Arial" w:hAnsi="Arial" w:cs="Arial"/>
          <w:color w:val="000000"/>
          <w:szCs w:val="27"/>
        </w:rPr>
        <w:t xml:space="preserve">В связи с этим важной целью профильной и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подготовки учащихся является проверка возможностей учеников на основе широкой палитры небольших курсов, охватывающих основные области знания, позволяющие составлять представление о характере профессионального труда людей на основе личного опыта, а задачами – выявление интересов и склонностей, способностей школьников и формирование практического опыта в различных сферах познавательной и профессиональной деятельности, ориентированного на выбор профессии</w:t>
      </w:r>
      <w:proofErr w:type="gramEnd"/>
      <w:r w:rsidRPr="00036EC1">
        <w:rPr>
          <w:rFonts w:ascii="Arial" w:hAnsi="Arial" w:cs="Arial"/>
          <w:color w:val="000000"/>
          <w:szCs w:val="27"/>
        </w:rPr>
        <w:t>; оказание психолого-педагогической помощи в приобретении школьниками представлений о жизненных, социальных ценностях, в том числе, связанных с профессиональным становлением;</w:t>
      </w:r>
      <w:r w:rsidRPr="00036EC1">
        <w:rPr>
          <w:rFonts w:ascii="Arial" w:hAnsi="Arial" w:cs="Arial"/>
          <w:b/>
          <w:bCs/>
          <w:i/>
          <w:iCs/>
          <w:color w:val="000000"/>
          <w:sz w:val="32"/>
          <w:szCs w:val="36"/>
        </w:rPr>
        <w:t> </w:t>
      </w:r>
      <w:r w:rsidRPr="00036EC1">
        <w:rPr>
          <w:rFonts w:ascii="Arial" w:hAnsi="Arial" w:cs="Arial"/>
          <w:color w:val="000000"/>
          <w:szCs w:val="27"/>
        </w:rPr>
        <w:t>формирование способности принимать адекватное решение о выборе дальнейшего направления образования, пути получения профессии.</w:t>
      </w:r>
    </w:p>
    <w:p w:rsidR="00036EC1" w:rsidRPr="00036EC1" w:rsidRDefault="00036EC1" w:rsidP="00036EC1">
      <w:pPr>
        <w:pStyle w:val="a3"/>
        <w:spacing w:before="0" w:beforeAutospacing="0" w:after="0" w:afterAutospacing="0"/>
        <w:rPr>
          <w:rFonts w:ascii="Arial" w:hAnsi="Arial" w:cs="Arial"/>
          <w:color w:val="000000"/>
          <w:sz w:val="20"/>
          <w:szCs w:val="21"/>
        </w:rPr>
      </w:pPr>
    </w:p>
    <w:p w:rsidR="00036EC1" w:rsidRPr="00036EC1" w:rsidRDefault="00036EC1" w:rsidP="00036EC1">
      <w:pPr>
        <w:pStyle w:val="a3"/>
        <w:spacing w:before="0" w:beforeAutospacing="0" w:after="0" w:afterAutospacing="0"/>
        <w:rPr>
          <w:rFonts w:ascii="Arial" w:hAnsi="Arial" w:cs="Arial"/>
          <w:color w:val="000000"/>
          <w:sz w:val="20"/>
          <w:szCs w:val="21"/>
        </w:rPr>
      </w:pPr>
    </w:p>
    <w:p w:rsidR="00036EC1" w:rsidRPr="00036EC1" w:rsidRDefault="00036EC1" w:rsidP="00036EC1">
      <w:pPr>
        <w:pStyle w:val="a3"/>
        <w:spacing w:before="0" w:beforeAutospacing="0" w:after="0" w:afterAutospacing="0"/>
        <w:jc w:val="center"/>
        <w:rPr>
          <w:rFonts w:ascii="Arial" w:hAnsi="Arial" w:cs="Arial"/>
          <w:color w:val="000000"/>
          <w:sz w:val="20"/>
          <w:szCs w:val="21"/>
        </w:rPr>
      </w:pPr>
      <w:r w:rsidRPr="00036EC1">
        <w:rPr>
          <w:rFonts w:ascii="Arial" w:hAnsi="Arial" w:cs="Arial"/>
          <w:b/>
          <w:bCs/>
          <w:color w:val="000000"/>
          <w:szCs w:val="27"/>
        </w:rPr>
        <w:t>Основная часть</w:t>
      </w:r>
    </w:p>
    <w:p w:rsidR="00036EC1" w:rsidRPr="00036EC1" w:rsidRDefault="00036EC1" w:rsidP="00036EC1">
      <w:pPr>
        <w:pStyle w:val="a3"/>
        <w:spacing w:before="0" w:beforeAutospacing="0" w:after="0" w:afterAutospacing="0"/>
        <w:jc w:val="right"/>
        <w:rPr>
          <w:rFonts w:ascii="Arial" w:hAnsi="Arial" w:cs="Arial"/>
          <w:color w:val="000000"/>
          <w:sz w:val="20"/>
          <w:szCs w:val="21"/>
        </w:rPr>
      </w:pPr>
      <w:r w:rsidRPr="00036EC1">
        <w:rPr>
          <w:rFonts w:ascii="Arial" w:hAnsi="Arial" w:cs="Arial"/>
          <w:color w:val="000000"/>
          <w:szCs w:val="27"/>
        </w:rPr>
        <w:t>Я интересуюсь своим будущим,</w:t>
      </w:r>
    </w:p>
    <w:p w:rsidR="00036EC1" w:rsidRPr="00036EC1" w:rsidRDefault="00036EC1" w:rsidP="00036EC1">
      <w:pPr>
        <w:pStyle w:val="a3"/>
        <w:spacing w:before="0" w:beforeAutospacing="0" w:after="0" w:afterAutospacing="0"/>
        <w:jc w:val="right"/>
        <w:rPr>
          <w:rFonts w:ascii="Arial" w:hAnsi="Arial" w:cs="Arial"/>
          <w:color w:val="000000"/>
          <w:sz w:val="20"/>
          <w:szCs w:val="21"/>
        </w:rPr>
      </w:pPr>
      <w:r w:rsidRPr="00036EC1">
        <w:rPr>
          <w:rFonts w:ascii="Arial" w:hAnsi="Arial" w:cs="Arial"/>
          <w:color w:val="000000"/>
          <w:szCs w:val="27"/>
        </w:rPr>
        <w:t>потому что собираюсь провести</w:t>
      </w:r>
    </w:p>
    <w:p w:rsidR="00036EC1" w:rsidRPr="00036EC1" w:rsidRDefault="00036EC1" w:rsidP="00036EC1">
      <w:pPr>
        <w:pStyle w:val="a3"/>
        <w:spacing w:before="0" w:beforeAutospacing="0" w:after="0" w:afterAutospacing="0"/>
        <w:jc w:val="right"/>
        <w:rPr>
          <w:rFonts w:ascii="Arial" w:hAnsi="Arial" w:cs="Arial"/>
          <w:color w:val="000000"/>
          <w:sz w:val="20"/>
          <w:szCs w:val="21"/>
        </w:rPr>
      </w:pPr>
      <w:r w:rsidRPr="00036EC1">
        <w:rPr>
          <w:rFonts w:ascii="Arial" w:hAnsi="Arial" w:cs="Arial"/>
          <w:color w:val="000000"/>
          <w:szCs w:val="27"/>
        </w:rPr>
        <w:t>в нём всю свою жизнь.</w:t>
      </w:r>
    </w:p>
    <w:p w:rsidR="00036EC1" w:rsidRPr="00036EC1" w:rsidRDefault="00036EC1" w:rsidP="00036EC1">
      <w:pPr>
        <w:pStyle w:val="a3"/>
        <w:spacing w:before="0" w:beforeAutospacing="0" w:after="0" w:afterAutospacing="0"/>
        <w:jc w:val="center"/>
        <w:rPr>
          <w:rFonts w:ascii="Arial" w:hAnsi="Arial" w:cs="Arial"/>
          <w:color w:val="000000"/>
          <w:sz w:val="20"/>
          <w:szCs w:val="21"/>
        </w:rPr>
      </w:pP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Современный мир профессий становится жёстким и требовательным, к нему современные дети, и даже взрослые, не всегда оказываются готовы.</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 xml:space="preserve">Стремительный переход российского общества к новым формам хозяйственной деятельности привел к возрастанию потребности общества в инициативных, предприимчивых, компетентных и ответственных специалистах. В подготовке таких специалистов важная роль принадлежит общеобразовательной школе, поэтому профессиональное самоопределение школьников – социально-значимый раздел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подготовки.</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Практически все, кто работает или работал в школе, знают, что, начиная с 8-го класса, очень небольшое количество детей имеет одинаково хорошие успехи в изучении всех предметов программы, равное желание и стремление овладеть знаниями по математике и литературе и, что самое главное, равные для этого возможности. Но все равно учительская точка зрения «мой предмет - самый главный и нужный, я лучше знаю, насколько он вам понадобится в жизни», приводит к проблеме прогрессирующей перегрузки учеников, внутреннему сопротивлению обучающегося. И как следствие – нежелание учащихся продолжать обучение; стрессы; и т.д.</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 w:val="20"/>
          <w:szCs w:val="21"/>
        </w:rPr>
        <w:t> </w:t>
      </w:r>
      <w:r w:rsidRPr="00036EC1">
        <w:rPr>
          <w:rFonts w:ascii="Arial" w:hAnsi="Arial" w:cs="Arial"/>
          <w:color w:val="000000"/>
          <w:szCs w:val="27"/>
        </w:rPr>
        <w:t>Выход – в изменении отношения к ситуации в образовательном процессе.</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lastRenderedPageBreak/>
        <w:t>В школе внимание акцентируется на целенаправленной работе по созданию системы обучения детей</w:t>
      </w:r>
      <w:r w:rsidRPr="00036EC1">
        <w:rPr>
          <w:rFonts w:ascii="Arial" w:hAnsi="Arial" w:cs="Arial"/>
          <w:b/>
          <w:bCs/>
          <w:color w:val="000000"/>
          <w:szCs w:val="27"/>
        </w:rPr>
        <w:t>, </w:t>
      </w:r>
      <w:r w:rsidRPr="00036EC1">
        <w:rPr>
          <w:rFonts w:ascii="Arial" w:hAnsi="Arial" w:cs="Arial"/>
          <w:color w:val="000000"/>
          <w:szCs w:val="27"/>
        </w:rPr>
        <w:t>учитывающей индивидуальные особенности школьников и отвечающей потребностям общества в воспитании гуманистически-ориентированной личности. Учащимся предоставляется возможность выбора в соответствии с их способностями и потребностями, что создает наилучшие условия для развития и максимальной реализации их склонностей в настоящем и будущем.</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 xml:space="preserve">Проведя анкетирование среди учащихся, педагогов, родителей коллектив школы пришла к выводу, что организовать </w:t>
      </w:r>
      <w:proofErr w:type="spellStart"/>
      <w:r w:rsidRPr="00036EC1">
        <w:rPr>
          <w:rFonts w:ascii="Arial" w:hAnsi="Arial" w:cs="Arial"/>
          <w:color w:val="000000"/>
          <w:szCs w:val="27"/>
        </w:rPr>
        <w:t>предпрофильную</w:t>
      </w:r>
      <w:proofErr w:type="spellEnd"/>
      <w:r w:rsidRPr="00036EC1">
        <w:rPr>
          <w:rFonts w:ascii="Arial" w:hAnsi="Arial" w:cs="Arial"/>
          <w:color w:val="000000"/>
          <w:szCs w:val="27"/>
        </w:rPr>
        <w:t xml:space="preserve"> подготовку удобно в рамках подготовки учащихся к выбору их дальнейшего образовательного маршрута.</w:t>
      </w:r>
    </w:p>
    <w:p w:rsidR="00036EC1" w:rsidRPr="00036EC1" w:rsidRDefault="00036EC1" w:rsidP="00036EC1">
      <w:pPr>
        <w:pStyle w:val="a3"/>
        <w:spacing w:before="0" w:beforeAutospacing="0" w:after="0" w:afterAutospacing="0"/>
        <w:rPr>
          <w:rFonts w:ascii="Arial" w:hAnsi="Arial" w:cs="Arial"/>
          <w:color w:val="000000"/>
          <w:sz w:val="20"/>
          <w:szCs w:val="21"/>
        </w:rPr>
      </w:pPr>
      <w:proofErr w:type="spellStart"/>
      <w:r w:rsidRPr="00036EC1">
        <w:rPr>
          <w:rFonts w:ascii="Arial" w:hAnsi="Arial" w:cs="Arial"/>
          <w:color w:val="000000"/>
          <w:szCs w:val="27"/>
        </w:rPr>
        <w:t>Предпрофильное</w:t>
      </w:r>
      <w:proofErr w:type="spellEnd"/>
      <w:r w:rsidRPr="00036EC1">
        <w:rPr>
          <w:rFonts w:ascii="Arial" w:hAnsi="Arial" w:cs="Arial"/>
          <w:color w:val="000000"/>
          <w:szCs w:val="27"/>
        </w:rPr>
        <w:t xml:space="preserve"> обучение позволяет учащимся более осознанно ориентироваться в выборе нужных предметов, которые потребуются в дальнейшем при выборе будущей профессии, найти свое место в жизни, адаптироваться в обществе как личность.</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 xml:space="preserve">В связи с этим </w:t>
      </w:r>
      <w:proofErr w:type="spellStart"/>
      <w:r w:rsidRPr="00036EC1">
        <w:rPr>
          <w:rFonts w:ascii="Arial" w:hAnsi="Arial" w:cs="Arial"/>
          <w:color w:val="000000"/>
          <w:szCs w:val="27"/>
        </w:rPr>
        <w:t>предпрофильная</w:t>
      </w:r>
      <w:proofErr w:type="spellEnd"/>
      <w:r w:rsidRPr="00036EC1">
        <w:rPr>
          <w:rFonts w:ascii="Arial" w:hAnsi="Arial" w:cs="Arial"/>
          <w:color w:val="000000"/>
          <w:szCs w:val="27"/>
        </w:rPr>
        <w:t xml:space="preserve"> подготовка представляет собой систему педагогической, психологической, информационной и организационной поддержки учащихся основной школы, содействующей их самоопределению по завершению основного общего образования. К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подготовке относятся элективные курсы, а также информирование и ориентация учащихся 9-х классов в отношении их дальнейшего самоопределения. В рамках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подготовки школьников готовят не только усваивать информацию, но и различным способам работы с ней.  Другими словами их учат учиться… «Неграмотным человеком завтрашнего дня будет не тот, кто не умеет читать, а тот, кто не научился учиться», - </w:t>
      </w:r>
      <w:proofErr w:type="spellStart"/>
      <w:r w:rsidRPr="00036EC1">
        <w:rPr>
          <w:rFonts w:ascii="Arial" w:hAnsi="Arial" w:cs="Arial"/>
          <w:color w:val="000000"/>
          <w:szCs w:val="27"/>
        </w:rPr>
        <w:t>сказал</w:t>
      </w:r>
      <w:r w:rsidRPr="00036EC1">
        <w:rPr>
          <w:rStyle w:val="a4"/>
          <w:rFonts w:ascii="Arial" w:hAnsi="Arial" w:cs="Arial"/>
          <w:i w:val="0"/>
          <w:iCs w:val="0"/>
          <w:color w:val="000000"/>
          <w:szCs w:val="27"/>
        </w:rPr>
        <w:t>Аввин</w:t>
      </w:r>
      <w:proofErr w:type="spellEnd"/>
      <w:r w:rsidRPr="00036EC1">
        <w:rPr>
          <w:rStyle w:val="a4"/>
          <w:rFonts w:ascii="Arial" w:hAnsi="Arial" w:cs="Arial"/>
          <w:i w:val="0"/>
          <w:iCs w:val="0"/>
          <w:color w:val="000000"/>
          <w:szCs w:val="27"/>
        </w:rPr>
        <w:t xml:space="preserve"> </w:t>
      </w:r>
      <w:proofErr w:type="spellStart"/>
      <w:r w:rsidRPr="00036EC1">
        <w:rPr>
          <w:rStyle w:val="a4"/>
          <w:rFonts w:ascii="Arial" w:hAnsi="Arial" w:cs="Arial"/>
          <w:i w:val="0"/>
          <w:iCs w:val="0"/>
          <w:color w:val="000000"/>
          <w:szCs w:val="27"/>
        </w:rPr>
        <w:t>Тоффлер</w:t>
      </w:r>
      <w:proofErr w:type="spellEnd"/>
      <w:r w:rsidRPr="00036EC1">
        <w:rPr>
          <w:rStyle w:val="a4"/>
          <w:rFonts w:ascii="Arial" w:hAnsi="Arial" w:cs="Arial"/>
          <w:i w:val="0"/>
          <w:iCs w:val="0"/>
          <w:color w:val="000000"/>
          <w:szCs w:val="27"/>
        </w:rPr>
        <w:t>.</w:t>
      </w:r>
    </w:p>
    <w:p w:rsidR="00036EC1" w:rsidRPr="00036EC1" w:rsidRDefault="00036EC1" w:rsidP="00036EC1">
      <w:pPr>
        <w:pStyle w:val="a3"/>
        <w:spacing w:before="0" w:beforeAutospacing="0" w:after="0" w:afterAutospacing="0"/>
        <w:rPr>
          <w:rFonts w:ascii="Arial" w:hAnsi="Arial" w:cs="Arial"/>
          <w:color w:val="000000"/>
          <w:sz w:val="20"/>
          <w:szCs w:val="21"/>
        </w:rPr>
      </w:pPr>
      <w:proofErr w:type="gramStart"/>
      <w:r w:rsidRPr="00036EC1">
        <w:rPr>
          <w:rFonts w:ascii="Arial" w:hAnsi="Arial" w:cs="Arial"/>
          <w:color w:val="000000"/>
          <w:szCs w:val="27"/>
        </w:rPr>
        <w:t xml:space="preserve">В школе создана необходимая нормативно-правовая база по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подготовке: положения о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подготовке, об элективных курсах, о многоцелевом портфолио, о зачётной книжке, о социальной практике и т.д.</w:t>
      </w:r>
      <w:proofErr w:type="gramEnd"/>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 xml:space="preserve">Педагогами школы разработаны и применяются в работе следующие элективные курсы: «Роль орфографии и пунктуации в письменном общении», «Логические задачи», «Подросток и закон», общей целью которых является подготовка к государственной итоговой аттестации. Кроме этого в школе ведётся </w:t>
      </w:r>
      <w:proofErr w:type="spellStart"/>
      <w:r w:rsidRPr="00036EC1">
        <w:rPr>
          <w:rFonts w:ascii="Arial" w:hAnsi="Arial" w:cs="Arial"/>
          <w:color w:val="000000"/>
          <w:szCs w:val="27"/>
        </w:rPr>
        <w:t>профориентационная</w:t>
      </w:r>
      <w:proofErr w:type="spellEnd"/>
      <w:r w:rsidRPr="00036EC1">
        <w:rPr>
          <w:rFonts w:ascii="Arial" w:hAnsi="Arial" w:cs="Arial"/>
          <w:color w:val="000000"/>
          <w:szCs w:val="27"/>
        </w:rPr>
        <w:t xml:space="preserve"> работа, нацеленная на помощь детям в выборе дальнейшего образовательного маршрута. </w:t>
      </w:r>
      <w:proofErr w:type="gramStart"/>
      <w:r w:rsidRPr="00036EC1">
        <w:rPr>
          <w:rFonts w:ascii="Arial" w:hAnsi="Arial" w:cs="Arial"/>
          <w:color w:val="000000"/>
          <w:szCs w:val="27"/>
        </w:rPr>
        <w:t>Педагог помогает подросткам осознать собственные жизненные цели, ценности труда, знакомит с условиями выбора профессии («хочу», «могу» и «надо») (Приложение 1), проводит анкетирование и тестирование с целью определения подходящего типа и класса профессий, соответствующих склонностям и способностям обучающихся (Приложение 2), информирует учащихся 9 класса и их родителей о различных учебных заведениях, организует экскурсии в эти заведения, способствует самостоятельному и осознанному профессиональному</w:t>
      </w:r>
      <w:proofErr w:type="gramEnd"/>
      <w:r w:rsidRPr="00036EC1">
        <w:rPr>
          <w:rFonts w:ascii="Arial" w:hAnsi="Arial" w:cs="Arial"/>
          <w:color w:val="000000"/>
          <w:szCs w:val="27"/>
        </w:rPr>
        <w:t xml:space="preserve"> самоопределению.</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 xml:space="preserve">Следует отметить, что </w:t>
      </w:r>
      <w:proofErr w:type="spellStart"/>
      <w:r w:rsidRPr="00036EC1">
        <w:rPr>
          <w:rFonts w:ascii="Arial" w:hAnsi="Arial" w:cs="Arial"/>
          <w:color w:val="000000"/>
          <w:szCs w:val="27"/>
        </w:rPr>
        <w:t>профориентационная</w:t>
      </w:r>
      <w:proofErr w:type="spellEnd"/>
      <w:r w:rsidRPr="00036EC1">
        <w:rPr>
          <w:rFonts w:ascii="Arial" w:hAnsi="Arial" w:cs="Arial"/>
          <w:color w:val="000000"/>
          <w:szCs w:val="27"/>
        </w:rPr>
        <w:t xml:space="preserve"> работа, проводимая в школе в прежние годы, носила информационный характер, учащиеся знакомились с профессиями, условиями приема в учебные заведения в основном на классных часах. Это не могло решить проблему осознанного выбора учащимися дальнейшей образовательной траектории. Внедрение в учебный процесс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подготовки помогло решить эту проблему. В школе проводится большая работа по информированию учащихся о путях получения дальнейшего образования, об учебных заведениях на территории района, о востребованных профессиях и профессиях, которые не пользуются спросом у работодателей. В рамках информационной работы проходят классные часы по профориентации, презентации о мире профессий, различные тренинги, </w:t>
      </w:r>
      <w:proofErr w:type="spellStart"/>
      <w:r w:rsidRPr="00036EC1">
        <w:rPr>
          <w:rFonts w:ascii="Arial" w:hAnsi="Arial" w:cs="Arial"/>
          <w:color w:val="000000"/>
          <w:szCs w:val="27"/>
        </w:rPr>
        <w:t>профориентационные</w:t>
      </w:r>
      <w:proofErr w:type="spellEnd"/>
      <w:r w:rsidRPr="00036EC1">
        <w:rPr>
          <w:rFonts w:ascii="Arial" w:hAnsi="Arial" w:cs="Arial"/>
          <w:color w:val="000000"/>
          <w:szCs w:val="27"/>
        </w:rPr>
        <w:t xml:space="preserve"> игры, организуются экскурсии в учебные заведения г. Комсомольска-на-Амуре, встречи </w:t>
      </w:r>
      <w:r w:rsidRPr="00036EC1">
        <w:rPr>
          <w:rFonts w:ascii="Arial" w:hAnsi="Arial" w:cs="Arial"/>
          <w:color w:val="000000"/>
          <w:szCs w:val="27"/>
        </w:rPr>
        <w:lastRenderedPageBreak/>
        <w:t>с коллективами этих учебных заведений во время проведения Дней открытых дверей или Ярмарок учебных мест, посещение творческих мастерских во время каникул.</w:t>
      </w:r>
    </w:p>
    <w:p w:rsidR="00036EC1" w:rsidRPr="00036EC1" w:rsidRDefault="00036EC1" w:rsidP="00036EC1">
      <w:pPr>
        <w:pStyle w:val="a3"/>
        <w:spacing w:before="0" w:beforeAutospacing="0" w:after="0" w:afterAutospacing="0"/>
        <w:rPr>
          <w:rFonts w:ascii="Arial" w:hAnsi="Arial" w:cs="Arial"/>
          <w:color w:val="000000"/>
          <w:sz w:val="20"/>
          <w:szCs w:val="21"/>
        </w:rPr>
      </w:pPr>
      <w:proofErr w:type="gramStart"/>
      <w:r w:rsidRPr="00036EC1">
        <w:rPr>
          <w:rFonts w:ascii="Arial" w:hAnsi="Arial" w:cs="Arial"/>
          <w:color w:val="000000"/>
          <w:szCs w:val="27"/>
        </w:rPr>
        <w:t>Важное значение</w:t>
      </w:r>
      <w:proofErr w:type="gramEnd"/>
      <w:r w:rsidRPr="00036EC1">
        <w:rPr>
          <w:rFonts w:ascii="Arial" w:hAnsi="Arial" w:cs="Arial"/>
          <w:color w:val="000000"/>
          <w:szCs w:val="27"/>
        </w:rPr>
        <w:t xml:space="preserve"> в школе придается психолого-педагогическому сопровождению учащихся: проводится психолого-педагогическая диагностика, анкетирование и консультирование девятиклассников, беседы с их родителями. </w:t>
      </w:r>
      <w:proofErr w:type="spellStart"/>
      <w:r w:rsidRPr="00036EC1">
        <w:rPr>
          <w:rFonts w:ascii="Arial" w:hAnsi="Arial" w:cs="Arial"/>
          <w:color w:val="000000"/>
          <w:szCs w:val="27"/>
        </w:rPr>
        <w:t>Предпрофильная</w:t>
      </w:r>
      <w:proofErr w:type="spellEnd"/>
      <w:r w:rsidRPr="00036EC1">
        <w:rPr>
          <w:rFonts w:ascii="Arial" w:hAnsi="Arial" w:cs="Arial"/>
          <w:color w:val="000000"/>
          <w:szCs w:val="27"/>
        </w:rPr>
        <w:t xml:space="preserve"> подготовка должна сформировать у школьников умение объективно оценивать свои способности к обучению, осуществлять выбор дальнейшего образовательного маршрута, соответствующего способностям и интересам, сформировать готовность прикладывать усилия для получения качественного образования.  Была поставлена задача: проанализировать уровни самоопределения (Приложение 3) выпускников в течение последних трёх лет. Анализ анкетирования учащихся 9-х классов, проведенного в 2009 – 2011 годах показал, что 20-25% учащихся имеют оптимальный уровень, остальные – допустимый уровень самоопределения и ни один ученик – критический, что позволяет сделать вывод о положительных результатах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подготовки в нашей школе.</w:t>
      </w:r>
    </w:p>
    <w:p w:rsidR="00036EC1" w:rsidRPr="00036EC1" w:rsidRDefault="00036EC1" w:rsidP="00036EC1">
      <w:pPr>
        <w:pStyle w:val="a3"/>
        <w:spacing w:before="0" w:beforeAutospacing="0" w:after="0" w:afterAutospacing="0"/>
        <w:rPr>
          <w:rFonts w:ascii="Arial" w:hAnsi="Arial" w:cs="Arial"/>
          <w:color w:val="000000"/>
          <w:sz w:val="20"/>
          <w:szCs w:val="21"/>
        </w:rPr>
      </w:pPr>
      <w:r w:rsidRPr="00036EC1">
        <w:rPr>
          <w:rFonts w:ascii="Arial" w:hAnsi="Arial" w:cs="Arial"/>
          <w:color w:val="000000"/>
          <w:szCs w:val="27"/>
        </w:rPr>
        <w:t xml:space="preserve">Анализ реализации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подготовки позволил выявить и существующие проблемы. Основной проблемой, связанной с проведением </w:t>
      </w:r>
      <w:proofErr w:type="spellStart"/>
      <w:r w:rsidRPr="00036EC1">
        <w:rPr>
          <w:rFonts w:ascii="Arial" w:hAnsi="Arial" w:cs="Arial"/>
          <w:color w:val="000000"/>
          <w:szCs w:val="27"/>
        </w:rPr>
        <w:t>предпрофильной</w:t>
      </w:r>
      <w:proofErr w:type="spellEnd"/>
      <w:r w:rsidRPr="00036EC1">
        <w:rPr>
          <w:rFonts w:ascii="Arial" w:hAnsi="Arial" w:cs="Arial"/>
          <w:color w:val="000000"/>
          <w:szCs w:val="27"/>
        </w:rPr>
        <w:t xml:space="preserve"> подготовки</w:t>
      </w:r>
      <w:proofErr w:type="gramStart"/>
      <w:r w:rsidRPr="00036EC1">
        <w:rPr>
          <w:rFonts w:ascii="Arial" w:hAnsi="Arial" w:cs="Arial"/>
          <w:color w:val="000000"/>
          <w:szCs w:val="27"/>
        </w:rPr>
        <w:t xml:space="preserve"> ,</w:t>
      </w:r>
      <w:proofErr w:type="gramEnd"/>
      <w:r w:rsidRPr="00036EC1">
        <w:rPr>
          <w:rFonts w:ascii="Arial" w:hAnsi="Arial" w:cs="Arial"/>
          <w:color w:val="000000"/>
          <w:szCs w:val="27"/>
        </w:rPr>
        <w:t xml:space="preserve"> является трудность оценивания степени зрелости того выбора, который сделали школьники. Для этого нужно знать и уметь диагностировать его признаки. При оценке выборов, совершенных школьниками, прежде всего, следует рассмотреть, совершался ли ими самостоятельный выбор, сколько альтернатив при этом рассматривалось и оценивалось. Некоторые учащиеся совершают его под влиянием ситуации, соглашаются с теми выборами, которые предлагают им окружающие взрослые или одноклассники, что влечёт за собой дальнейшие проблемы.</w:t>
      </w:r>
    </w:p>
    <w:p w:rsidR="009C78C6" w:rsidRPr="00036EC1" w:rsidRDefault="009C78C6">
      <w:pPr>
        <w:rPr>
          <w:sz w:val="20"/>
        </w:rPr>
      </w:pPr>
    </w:p>
    <w:sectPr w:rsidR="009C78C6" w:rsidRPr="00036EC1" w:rsidSect="00CC45B4">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77"/>
    <w:rsid w:val="00036EC1"/>
    <w:rsid w:val="00876077"/>
    <w:rsid w:val="009C78C6"/>
    <w:rsid w:val="00CC4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36EC1"/>
    <w:rPr>
      <w:i/>
      <w:iCs/>
    </w:rPr>
  </w:style>
  <w:style w:type="paragraph" w:styleId="a5">
    <w:name w:val="Balloon Text"/>
    <w:basedOn w:val="a"/>
    <w:link w:val="a6"/>
    <w:uiPriority w:val="99"/>
    <w:semiHidden/>
    <w:unhideWhenUsed/>
    <w:rsid w:val="00036E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6E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36EC1"/>
    <w:rPr>
      <w:i/>
      <w:iCs/>
    </w:rPr>
  </w:style>
  <w:style w:type="paragraph" w:styleId="a5">
    <w:name w:val="Balloon Text"/>
    <w:basedOn w:val="a"/>
    <w:link w:val="a6"/>
    <w:uiPriority w:val="99"/>
    <w:semiHidden/>
    <w:unhideWhenUsed/>
    <w:rsid w:val="00036E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6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1579</Words>
  <Characters>9003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iru</cp:lastModifiedBy>
  <cp:revision>5</cp:revision>
  <dcterms:created xsi:type="dcterms:W3CDTF">2018-03-14T12:28:00Z</dcterms:created>
  <dcterms:modified xsi:type="dcterms:W3CDTF">2018-03-14T12:32:00Z</dcterms:modified>
</cp:coreProperties>
</file>