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AD" w:rsidRDefault="00A93BAD" w:rsidP="00A93BA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667910" cy="695214"/>
            <wp:effectExtent l="19050" t="0" r="0" b="0"/>
            <wp:docPr id="17" name="Рисунок 13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2" cy="6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AD" w:rsidRDefault="00A93BAD" w:rsidP="00A93BAD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A93BAD" w:rsidRDefault="00A93BAD" w:rsidP="00A93BAD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r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A93BAD" w:rsidRPr="006E65E7" w:rsidRDefault="00A93BAD" w:rsidP="00A93BAD">
      <w:pPr>
        <w:pBdr>
          <w:bottom w:val="single" w:sz="24" w:space="0" w:color="auto"/>
        </w:pBdr>
        <w:spacing w:after="0"/>
        <w:jc w:val="center"/>
        <w:rPr>
          <w:rFonts w:ascii="Calibri" w:hAnsi="Calibri"/>
          <w:b/>
          <w:sz w:val="16"/>
          <w:szCs w:val="16"/>
        </w:rPr>
      </w:pPr>
      <w:r>
        <w:rPr>
          <w:sz w:val="16"/>
          <w:szCs w:val="16"/>
        </w:rPr>
        <w:t xml:space="preserve">368211, РД. Буйнакский район, </w:t>
      </w:r>
      <w:proofErr w:type="spellStart"/>
      <w:r>
        <w:rPr>
          <w:sz w:val="16"/>
          <w:szCs w:val="16"/>
        </w:rPr>
        <w:t>с.Карамахи</w:t>
      </w:r>
      <w:proofErr w:type="spellEnd"/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6" w:history="1">
        <w:r>
          <w:rPr>
            <w:rStyle w:val="a3"/>
            <w:sz w:val="18"/>
            <w:szCs w:val="18"/>
            <w:lang w:val="en-US"/>
          </w:rPr>
          <w:t>karamakhi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oosh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A93BAD" w:rsidRDefault="00A93BAD" w:rsidP="00A93BAD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A93BAD" w:rsidRDefault="00A93BAD" w:rsidP="00A93BAD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Отчет о проведенном мероприятии </w:t>
      </w:r>
    </w:p>
    <w:p w:rsidR="00A93BAD" w:rsidRDefault="00A93BAD" w:rsidP="00A93BAD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Урок Мужества «Горячее сердце»</w:t>
      </w:r>
    </w:p>
    <w:p w:rsidR="00A93BAD" w:rsidRPr="00A93BAD" w:rsidRDefault="00A93BAD" w:rsidP="00A93B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3B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93B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1) познакомить с героическими и трагическими страницами истории Отечества;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  <w:r w:rsidRPr="00A93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3) способствовать формированию у молодёжи готовности к защите Родины.</w:t>
      </w:r>
    </w:p>
    <w:p w:rsidR="00A93BAD" w:rsidRPr="006E65E7" w:rsidRDefault="00A93BAD" w:rsidP="00A93BAD">
      <w:pPr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tbl>
      <w:tblPr>
        <w:tblStyle w:val="a4"/>
        <w:tblW w:w="14884" w:type="dxa"/>
        <w:tblInd w:w="250" w:type="dxa"/>
        <w:tblLayout w:type="fixed"/>
        <w:tblLook w:val="04A0"/>
      </w:tblPr>
      <w:tblGrid>
        <w:gridCol w:w="709"/>
        <w:gridCol w:w="1417"/>
        <w:gridCol w:w="7544"/>
        <w:gridCol w:w="1812"/>
        <w:gridCol w:w="1984"/>
        <w:gridCol w:w="1418"/>
      </w:tblGrid>
      <w:tr w:rsidR="00A93BAD" w:rsidTr="00A93BA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п\п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Дата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Мероприятие (краткое описание)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Место, 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Организаторы мероприятия и гости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Численность участников</w:t>
            </w:r>
          </w:p>
        </w:tc>
      </w:tr>
      <w:tr w:rsidR="00A93BAD" w:rsidTr="00A93BA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</w:p>
          <w:p w:rsidR="00A93BAD" w:rsidRDefault="006D3D79" w:rsidP="00E80867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02</w:t>
            </w:r>
            <w:r w:rsidR="00A93BAD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.03.19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A93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A93BAD" w:rsidRDefault="00A93BAD" w:rsidP="00A93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A93BAD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Урок Мужества </w:t>
            </w:r>
          </w:p>
          <w:p w:rsidR="00A93BAD" w:rsidRPr="00A93BAD" w:rsidRDefault="00A93BAD" w:rsidP="00A93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A93BAD">
              <w:rPr>
                <w:rFonts w:ascii="Times New Roman" w:hAnsi="Times New Roman" w:cs="Times New Roman"/>
                <w:b/>
                <w:color w:val="FF0000"/>
                <w:sz w:val="36"/>
              </w:rPr>
              <w:lastRenderedPageBreak/>
              <w:t>«Горячее сердце»</w:t>
            </w:r>
          </w:p>
          <w:p w:rsidR="00A93BAD" w:rsidRDefault="00A93BAD" w:rsidP="00A93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A93BAD" w:rsidRDefault="00A93BAD" w:rsidP="00A93B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A93BAD" w:rsidRDefault="00A93BAD" w:rsidP="00A93BAD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4563613" cy="3422709"/>
                  <wp:effectExtent l="19050" t="0" r="8387" b="0"/>
                  <wp:docPr id="1" name="Рисунок 1" descr="C:\Users\User\Desktop\IMG-20190228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190228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323" cy="3425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A93BAD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A93BAD" w:rsidRDefault="00A93BAD" w:rsidP="00063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lastRenderedPageBreak/>
              <w:drawing>
                <wp:inline distT="0" distB="0" distL="0" distR="0">
                  <wp:extent cx="3846370" cy="2884778"/>
                  <wp:effectExtent l="19050" t="0" r="1730" b="0"/>
                  <wp:docPr id="2" name="Рисунок 2" descr="C:\Users\User\Desktop\IMG-20190228-WA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20190228-WA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166" cy="288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F60" w:rsidRDefault="00063F60" w:rsidP="00E80867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A93BAD" w:rsidRDefault="00063F60" w:rsidP="00063F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63F60">
              <w:rPr>
                <w:rFonts w:ascii="Times New Roman" w:hAnsi="Times New Roman" w:cs="Times New Roman"/>
                <w:b/>
                <w:noProof/>
                <w:color w:val="FF0000"/>
                <w:sz w:val="28"/>
                <w:lang w:eastAsia="ru-RU"/>
              </w:rPr>
              <w:drawing>
                <wp:inline distT="0" distB="0" distL="0" distR="0">
                  <wp:extent cx="3769454" cy="2827090"/>
                  <wp:effectExtent l="19050" t="0" r="2446" b="0"/>
                  <wp:docPr id="24" name="Рисунок 1" descr="C:\Users\User\Desktop\IMG-20190228-WA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190228-WA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451" cy="2830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классе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.,</w:t>
            </w: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завуч по ВР.: Сулейманова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Р.Ш.,</w:t>
            </w: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</w:p>
          <w:p w:rsidR="00A93BAD" w:rsidRDefault="00A93BAD" w:rsidP="00E808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90</w:t>
            </w:r>
          </w:p>
        </w:tc>
      </w:tr>
    </w:tbl>
    <w:p w:rsidR="000C564F" w:rsidRDefault="006314D5" w:rsidP="006314D5">
      <w:pPr>
        <w:jc w:val="right"/>
      </w:pPr>
      <w:r>
        <w:lastRenderedPageBreak/>
        <w:t>Зам по ВР: Сулейманова Р.Ш.</w:t>
      </w:r>
    </w:p>
    <w:sectPr w:rsidR="000C564F" w:rsidSect="00A93BAD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93BAD"/>
    <w:rsid w:val="00063F60"/>
    <w:rsid w:val="000C564F"/>
    <w:rsid w:val="000E68F1"/>
    <w:rsid w:val="006314D5"/>
    <w:rsid w:val="006D3D79"/>
    <w:rsid w:val="00A93BAD"/>
    <w:rsid w:val="00C6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3BAD"/>
    <w:rPr>
      <w:color w:val="0000FF"/>
      <w:u w:val="single"/>
    </w:rPr>
  </w:style>
  <w:style w:type="table" w:styleId="a4">
    <w:name w:val="Table Grid"/>
    <w:basedOn w:val="a1"/>
    <w:uiPriority w:val="59"/>
    <w:rsid w:val="00A9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amakhi.oosh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89D7-9F01-45B5-90E2-0352078D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0022330</cp:lastModifiedBy>
  <cp:revision>5</cp:revision>
  <dcterms:created xsi:type="dcterms:W3CDTF">2019-03-01T22:03:00Z</dcterms:created>
  <dcterms:modified xsi:type="dcterms:W3CDTF">2019-03-03T07:29:00Z</dcterms:modified>
</cp:coreProperties>
</file>